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53D680" w14:textId="77777777" w:rsidR="005257E4" w:rsidRPr="005257E4" w:rsidRDefault="005257E4" w:rsidP="005257E4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257E4">
        <w:rPr>
          <w:rFonts w:ascii="Times New Roman" w:hAnsi="Times New Roman" w:cs="Times New Roman"/>
          <w:sz w:val="28"/>
          <w:szCs w:val="28"/>
          <w:lang w:val="ru-RU"/>
        </w:rPr>
        <w:t>ЦИФРОВОЕ КАРТОГРАФИРОВАНИЕ ПОЧВ</w:t>
      </w:r>
    </w:p>
    <w:p w14:paraId="16285C73" w14:textId="5B1BFA07" w:rsidR="005257E4" w:rsidRPr="005257E4" w:rsidRDefault="005257E4" w:rsidP="005257E4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С использованием высокоуровневых языков программирования созданы практические реализации многих подходов к цифровому почвенному картографированию. </w:t>
      </w:r>
      <w:r w:rsidRPr="005257E4">
        <w:rPr>
          <w:rFonts w:ascii="Times New Roman" w:hAnsi="Times New Roman" w:cs="Times New Roman"/>
          <w:sz w:val="28"/>
          <w:szCs w:val="28"/>
        </w:rPr>
        <w:t>DSMART</w:t>
      </w:r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– алгоритм пространственной </w:t>
      </w:r>
      <w:proofErr w:type="spellStart"/>
      <w:r w:rsidRPr="005257E4">
        <w:rPr>
          <w:rFonts w:ascii="Times New Roman" w:hAnsi="Times New Roman" w:cs="Times New Roman"/>
          <w:sz w:val="28"/>
          <w:szCs w:val="28"/>
          <w:lang w:val="ru-RU"/>
        </w:rPr>
        <w:t>дезагрегации</w:t>
      </w:r>
      <w:proofErr w:type="spellEnd"/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почвенных карт на основе усиленных деревьев принятия решений, существуют реализации в виде пакетов для </w:t>
      </w:r>
      <w:r w:rsidRPr="005257E4">
        <w:rPr>
          <w:rFonts w:ascii="Times New Roman" w:hAnsi="Times New Roman" w:cs="Times New Roman"/>
          <w:sz w:val="28"/>
          <w:szCs w:val="28"/>
        </w:rPr>
        <w:t>R</w:t>
      </w:r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r w:rsidRPr="005257E4">
        <w:rPr>
          <w:rFonts w:ascii="Times New Roman" w:hAnsi="Times New Roman" w:cs="Times New Roman"/>
          <w:sz w:val="28"/>
          <w:szCs w:val="28"/>
        </w:rPr>
        <w:t>Python</w:t>
      </w:r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[80]. Особенность </w:t>
      </w:r>
      <w:proofErr w:type="spellStart"/>
      <w:r w:rsidRPr="005257E4">
        <w:rPr>
          <w:rFonts w:ascii="Times New Roman" w:hAnsi="Times New Roman" w:cs="Times New Roman"/>
          <w:sz w:val="28"/>
          <w:szCs w:val="28"/>
          <w:lang w:val="ru-RU"/>
        </w:rPr>
        <w:t>дезагрегации</w:t>
      </w:r>
      <w:proofErr w:type="spellEnd"/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этим алгоритмом заключается во введении дополнительной экспертной информации о вероятности встретить ту или иную почву, например, для территории США были широко распространены карты </w:t>
      </w:r>
      <w:proofErr w:type="spellStart"/>
      <w:r w:rsidRPr="005257E4">
        <w:rPr>
          <w:rFonts w:ascii="Times New Roman" w:hAnsi="Times New Roman" w:cs="Times New Roman"/>
          <w:sz w:val="28"/>
          <w:szCs w:val="28"/>
          <w:lang w:val="ru-RU"/>
        </w:rPr>
        <w:t>хороплет</w:t>
      </w:r>
      <w:proofErr w:type="spellEnd"/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. С помощью алгоритма </w:t>
      </w:r>
      <w:r w:rsidRPr="005257E4">
        <w:rPr>
          <w:rFonts w:ascii="Times New Roman" w:hAnsi="Times New Roman" w:cs="Times New Roman"/>
          <w:sz w:val="28"/>
          <w:szCs w:val="28"/>
        </w:rPr>
        <w:t>DSMART</w:t>
      </w:r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было проведено построение карты вероятностей почвенных серий </w:t>
      </w:r>
      <w:r w:rsidRPr="005257E4">
        <w:rPr>
          <w:rFonts w:ascii="Times New Roman" w:hAnsi="Times New Roman" w:cs="Times New Roman"/>
          <w:sz w:val="28"/>
          <w:szCs w:val="28"/>
        </w:rPr>
        <w:t>POLARIS</w:t>
      </w:r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для всей территории США на основе имеющейся базы данных </w:t>
      </w:r>
      <w:r w:rsidRPr="005257E4">
        <w:rPr>
          <w:rFonts w:ascii="Times New Roman" w:hAnsi="Times New Roman" w:cs="Times New Roman"/>
          <w:sz w:val="28"/>
          <w:szCs w:val="28"/>
        </w:rPr>
        <w:t>SSURGO</w:t>
      </w:r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[54]. Для проведения </w:t>
      </w:r>
      <w:proofErr w:type="spellStart"/>
      <w:r w:rsidRPr="005257E4">
        <w:rPr>
          <w:rFonts w:ascii="Times New Roman" w:hAnsi="Times New Roman" w:cs="Times New Roman"/>
          <w:sz w:val="28"/>
          <w:szCs w:val="28"/>
          <w:lang w:val="ru-RU"/>
        </w:rPr>
        <w:t>дезагрегации</w:t>
      </w:r>
      <w:proofErr w:type="spellEnd"/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с довольно высоким пространственным разрешением 30 м использовался суперкомпьютер. С помощью </w:t>
      </w:r>
      <w:r w:rsidRPr="005257E4">
        <w:rPr>
          <w:rFonts w:ascii="Times New Roman" w:hAnsi="Times New Roman" w:cs="Times New Roman"/>
          <w:sz w:val="28"/>
          <w:szCs w:val="28"/>
        </w:rPr>
        <w:t>DSMART</w:t>
      </w:r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также была обновлена почвенная карта западной части Австралии [65]. Главное ограничение подхода состоит в зависимости от качества карт </w:t>
      </w:r>
      <w:proofErr w:type="spellStart"/>
      <w:r w:rsidRPr="005257E4">
        <w:rPr>
          <w:rFonts w:ascii="Times New Roman" w:hAnsi="Times New Roman" w:cs="Times New Roman"/>
          <w:sz w:val="28"/>
          <w:szCs w:val="28"/>
          <w:lang w:val="ru-RU"/>
        </w:rPr>
        <w:t>хороплет</w:t>
      </w:r>
      <w:proofErr w:type="spellEnd"/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с вероятностями нахождения почв в различных областях, а также в высоких требованиях к аппаратной базе для проведения вычислений. </w:t>
      </w:r>
    </w:p>
    <w:p w14:paraId="7911B047" w14:textId="7D1E802E" w:rsidR="00F24D12" w:rsidRPr="005257E4" w:rsidRDefault="005257E4" w:rsidP="005257E4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5257E4">
        <w:rPr>
          <w:rFonts w:ascii="Times New Roman" w:hAnsi="Times New Roman" w:cs="Times New Roman"/>
          <w:sz w:val="28"/>
          <w:szCs w:val="28"/>
        </w:rPr>
        <w:t>SoilGRIDs</w:t>
      </w:r>
      <w:proofErr w:type="spellEnd"/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представляет собой автоматизированную систему производства пространственной почвенной информации на основе методов машинного обучения, реализованных преимущественно на языке </w:t>
      </w:r>
      <w:r w:rsidRPr="005257E4">
        <w:rPr>
          <w:rFonts w:ascii="Times New Roman" w:hAnsi="Times New Roman" w:cs="Times New Roman"/>
          <w:sz w:val="28"/>
          <w:szCs w:val="28"/>
        </w:rPr>
        <w:t>R</w:t>
      </w:r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[61, 63]. С помощью </w:t>
      </w:r>
      <w:proofErr w:type="spellStart"/>
      <w:r w:rsidRPr="005257E4">
        <w:rPr>
          <w:rFonts w:ascii="Times New Roman" w:hAnsi="Times New Roman" w:cs="Times New Roman"/>
          <w:sz w:val="28"/>
          <w:szCs w:val="28"/>
        </w:rPr>
        <w:t>SoilGRIDs</w:t>
      </w:r>
      <w:proofErr w:type="spellEnd"/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созданы карты многих почвенных свойств, а также карты почвенных классов в терминах классификации </w:t>
      </w:r>
      <w:r w:rsidRPr="005257E4">
        <w:rPr>
          <w:rFonts w:ascii="Times New Roman" w:hAnsi="Times New Roman" w:cs="Times New Roman"/>
          <w:sz w:val="28"/>
          <w:szCs w:val="28"/>
        </w:rPr>
        <w:t>WRB</w:t>
      </w:r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-2006 и </w:t>
      </w:r>
      <w:r w:rsidRPr="005257E4">
        <w:rPr>
          <w:rFonts w:ascii="Times New Roman" w:hAnsi="Times New Roman" w:cs="Times New Roman"/>
          <w:sz w:val="28"/>
          <w:szCs w:val="28"/>
        </w:rPr>
        <w:t>USDA</w:t>
      </w:r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5257E4">
        <w:rPr>
          <w:rFonts w:ascii="Times New Roman" w:hAnsi="Times New Roman" w:cs="Times New Roman"/>
          <w:sz w:val="28"/>
          <w:szCs w:val="28"/>
        </w:rPr>
        <w:t>Soil</w:t>
      </w:r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5257E4">
        <w:rPr>
          <w:rFonts w:ascii="Times New Roman" w:hAnsi="Times New Roman" w:cs="Times New Roman"/>
          <w:sz w:val="28"/>
          <w:szCs w:val="28"/>
        </w:rPr>
        <w:t>Taxonomy</w:t>
      </w:r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. Особенности системы состоят в том, что автоматизированы алгоритмы установления связей и оформления карты, но не выбора </w:t>
      </w:r>
      <w:proofErr w:type="spellStart"/>
      <w:r w:rsidRPr="005257E4">
        <w:rPr>
          <w:rFonts w:ascii="Times New Roman" w:hAnsi="Times New Roman" w:cs="Times New Roman"/>
          <w:sz w:val="28"/>
          <w:szCs w:val="28"/>
          <w:lang w:val="ru-RU"/>
        </w:rPr>
        <w:t>ковариатов</w:t>
      </w:r>
      <w:proofErr w:type="spellEnd"/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и не построения легенды. При смене классификации придется перестраивать алгоритмы построения карт и выбора </w:t>
      </w:r>
      <w:proofErr w:type="spellStart"/>
      <w:r w:rsidRPr="005257E4">
        <w:rPr>
          <w:rFonts w:ascii="Times New Roman" w:hAnsi="Times New Roman" w:cs="Times New Roman"/>
          <w:sz w:val="28"/>
          <w:szCs w:val="28"/>
          <w:lang w:val="ru-RU"/>
        </w:rPr>
        <w:t>ковариатов</w:t>
      </w:r>
      <w:proofErr w:type="spellEnd"/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для картографирования, либо качество построенных карт </w:t>
      </w:r>
      <w:r w:rsidRPr="005257E4">
        <w:rPr>
          <w:rFonts w:ascii="Times New Roman" w:hAnsi="Times New Roman" w:cs="Times New Roman"/>
          <w:sz w:val="28"/>
          <w:szCs w:val="28"/>
        </w:rPr>
        <w:t>a</w:t>
      </w:r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5257E4">
        <w:rPr>
          <w:rFonts w:ascii="Times New Roman" w:hAnsi="Times New Roman" w:cs="Times New Roman"/>
          <w:sz w:val="28"/>
          <w:szCs w:val="28"/>
        </w:rPr>
        <w:t>priori</w:t>
      </w:r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будет крайне низким. Для областей с малым количеством обучающих данных качество карт ниже, чем могло бы быть при использовании других подходов к картографированию [5]. Кроме того, карты почвенных классов представлены в виде нескольких сотен отдельных растровых карт для каждой почвы с вероятностью ее наличия в пикселях. Такое представление удобно использовать только для моделирования при </w:t>
      </w:r>
      <w:proofErr w:type="spellStart"/>
      <w:r w:rsidRPr="005257E4">
        <w:rPr>
          <w:rFonts w:ascii="Times New Roman" w:hAnsi="Times New Roman" w:cs="Times New Roman"/>
          <w:sz w:val="28"/>
          <w:szCs w:val="28"/>
          <w:lang w:val="ru-RU"/>
        </w:rPr>
        <w:t>условиии</w:t>
      </w:r>
      <w:proofErr w:type="spellEnd"/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использования пакетной обработки данных. Кроме подходов на основе высокоуровневых языков программирования существуют и традиционные программные продукты для цифрового почвенного картографирования. Один из таких продуктов – почвенно-земельная система установления взаимосвязей </w:t>
      </w:r>
      <w:r w:rsidRPr="005257E4">
        <w:rPr>
          <w:rFonts w:ascii="Times New Roman" w:hAnsi="Times New Roman" w:cs="Times New Roman"/>
          <w:sz w:val="28"/>
          <w:szCs w:val="28"/>
        </w:rPr>
        <w:t>SOLIM</w:t>
      </w:r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r w:rsidRPr="005257E4">
        <w:rPr>
          <w:rFonts w:ascii="Times New Roman" w:hAnsi="Times New Roman" w:cs="Times New Roman"/>
          <w:sz w:val="28"/>
          <w:szCs w:val="28"/>
        </w:rPr>
        <w:t>Soil</w:t>
      </w:r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5257E4">
        <w:rPr>
          <w:rFonts w:ascii="Times New Roman" w:hAnsi="Times New Roman" w:cs="Times New Roman"/>
          <w:sz w:val="28"/>
          <w:szCs w:val="28"/>
        </w:rPr>
        <w:t>Land</w:t>
      </w:r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5257E4">
        <w:rPr>
          <w:rFonts w:ascii="Times New Roman" w:hAnsi="Times New Roman" w:cs="Times New Roman"/>
          <w:sz w:val="28"/>
          <w:szCs w:val="28"/>
        </w:rPr>
        <w:t>Inference</w:t>
      </w:r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5257E4">
        <w:rPr>
          <w:rFonts w:ascii="Times New Roman" w:hAnsi="Times New Roman" w:cs="Times New Roman"/>
          <w:sz w:val="28"/>
          <w:szCs w:val="28"/>
        </w:rPr>
        <w:t>System</w:t>
      </w:r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), которая представляет собой набор программных пакетов для создания почвенных карт на основе идей о нечеткой </w:t>
      </w:r>
      <w:r w:rsidRPr="005257E4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логике [87] и экспертных цепочек обработки данных [86]. Процесс картографирования в </w:t>
      </w:r>
      <w:r w:rsidRPr="005257E4">
        <w:rPr>
          <w:rFonts w:ascii="Times New Roman" w:hAnsi="Times New Roman" w:cs="Times New Roman"/>
          <w:sz w:val="28"/>
          <w:szCs w:val="28"/>
        </w:rPr>
        <w:t>SOLIM</w:t>
      </w:r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существенно отличается от традиционного процесса картографирования необходимостью знания процедур обработки космических данных и представлением информации о почвах в виде вероятности нахождения классов в пикселе. Между тем, выглядит возможным создание более удобных для традиционных почвоведов программ с разделением непосредственно почвенных знаний и технической обработки космических снимков. Достаточно хорошо изучены методы оценки качества цифровых почвенных карт классов. Однако для карт количественных почвенных свойств, для которых возможно использование обычных статистических методов оценки результатов, в действительности, пока нет общей методологии сравнения их друг с другом и в целом общепринятой оценки их качества с учетом пространственных ошибок.</w:t>
      </w:r>
    </w:p>
    <w:p w14:paraId="1704D3B0" w14:textId="256F6572" w:rsidR="005257E4" w:rsidRPr="005257E4" w:rsidRDefault="005257E4" w:rsidP="005257E4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257E4">
        <w:rPr>
          <w:rFonts w:ascii="Times New Roman" w:hAnsi="Times New Roman" w:cs="Times New Roman"/>
          <w:sz w:val="28"/>
          <w:szCs w:val="28"/>
          <w:lang w:val="ru-RU"/>
        </w:rPr>
        <w:t>Несмотря на сложный математический и статистический аппарат, используемый в подходах ЦПК, в их основе, как и в традиционном картографировании почв, также лежит факторная парадигма В.В. Докучаева. Как и при традиционном факторном картографировании, в ЦПК границы между таксонами почв устанавливаются по факторам почвообразования. От них же зависят и поля свойств почв в случаях картографирования не классификационных выделов, а отдельных свойств. Таким образом, эти подходы без сомнения являются развитием традиционных факторных подходов, но на новом научном уровне.</w:t>
      </w:r>
    </w:p>
    <w:p w14:paraId="3D938CB3" w14:textId="6089710A" w:rsidR="005257E4" w:rsidRPr="005257E4" w:rsidRDefault="005257E4" w:rsidP="005257E4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48372BB3" w14:textId="67E684A2" w:rsidR="005257E4" w:rsidRDefault="005257E4" w:rsidP="005257E4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Задание: п</w:t>
      </w:r>
      <w:r w:rsidRPr="005257E4">
        <w:rPr>
          <w:rFonts w:ascii="Times New Roman" w:hAnsi="Times New Roman" w:cs="Times New Roman"/>
          <w:sz w:val="28"/>
          <w:szCs w:val="28"/>
          <w:lang w:val="ru-RU"/>
        </w:rPr>
        <w:t>одготовить краткий отчет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на тему</w:t>
      </w:r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 «ИНФОРМАЦИЯ О </w:t>
      </w:r>
      <w:r w:rsidRPr="005257E4">
        <w:rPr>
          <w:rFonts w:ascii="Times New Roman" w:hAnsi="Times New Roman" w:cs="Times New Roman"/>
          <w:sz w:val="28"/>
          <w:szCs w:val="28"/>
        </w:rPr>
        <w:t>SOILGRIDS</w:t>
      </w:r>
      <w:r w:rsidRPr="005257E4">
        <w:rPr>
          <w:rFonts w:ascii="Times New Roman" w:hAnsi="Times New Roman" w:cs="Times New Roman"/>
          <w:sz w:val="28"/>
          <w:szCs w:val="28"/>
          <w:lang w:val="ru-RU"/>
        </w:rPr>
        <w:t xml:space="preserve">». </w:t>
      </w:r>
    </w:p>
    <w:p w14:paraId="4285FE32" w14:textId="0CDE5387" w:rsidR="005257E4" w:rsidRPr="005257E4" w:rsidRDefault="005257E4" w:rsidP="005257E4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257E4">
        <w:rPr>
          <w:rFonts w:ascii="Times New Roman" w:hAnsi="Times New Roman" w:cs="Times New Roman"/>
          <w:sz w:val="28"/>
          <w:szCs w:val="28"/>
          <w:lang w:val="ru-RU"/>
        </w:rPr>
        <w:t>Отчет предоставить в формате презентации.</w:t>
      </w:r>
    </w:p>
    <w:p w14:paraId="13C26773" w14:textId="29758AAC" w:rsidR="005257E4" w:rsidRPr="005257E4" w:rsidRDefault="005257E4" w:rsidP="005257E4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5257E4" w:rsidRPr="005257E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FF3"/>
    <w:rsid w:val="005257E4"/>
    <w:rsid w:val="00A45FF3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84FFC"/>
  <w15:chartTrackingRefBased/>
  <w15:docId w15:val="{74FF53D5-BC3A-46C4-9F5E-0ED26B82A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257E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257E4"/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2537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617</Words>
  <Characters>3520</Characters>
  <Application>Microsoft Office Word</Application>
  <DocSecurity>0</DocSecurity>
  <Lines>29</Lines>
  <Paragraphs>8</Paragraphs>
  <ScaleCrop>false</ScaleCrop>
  <Company/>
  <LinksUpToDate>false</LinksUpToDate>
  <CharactersWithSpaces>4129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2021-03-22T14:30:00Z</dcterms:created>
  <dcterms:modified xsi:type="dcterms:W3CDTF">2021-03-22T14:35:00Z</dcterms:modified>
</cp:coreProperties>
</file>